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>495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      28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 xml:space="preserve"> мая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831318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Фазылова И.И.,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F63B9F" w:rsidRPr="00F63B9F" w:rsidP="00F63B9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Фазылова Ильдуса Ильгизовича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родившегося </w:t>
      </w:r>
      <w:r w:rsidR="003F0EB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0EB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зарегистрированного и фактически </w:t>
      </w:r>
      <w:r w:rsidRPr="00F63B9F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6F1AD6">
        <w:rPr>
          <w:rFonts w:ascii="Times New Roman" w:hAnsi="Times New Roman" w:cs="Times New Roman"/>
          <w:sz w:val="28"/>
          <w:szCs w:val="28"/>
        </w:rPr>
        <w:t xml:space="preserve"> </w:t>
      </w:r>
      <w:r w:rsidR="003F0EB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работающего в </w:t>
      </w:r>
      <w:r w:rsidR="003F0EB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3F0EB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B115C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6F1AD6">
        <w:rPr>
          <w:rFonts w:ascii="Times New Roman" w:hAnsi="Times New Roman" w:cs="Times New Roman"/>
          <w:sz w:val="28"/>
          <w:szCs w:val="28"/>
          <w:lang w:val="ru-RU"/>
        </w:rPr>
        <w:t>.03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280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«Тюмень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-Ханты-Мансийск»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Тобольского </w:t>
      </w:r>
      <w:r w:rsidR="006F1AD6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Тюменской области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Фазылов И.И. управлял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</w:t>
      </w:r>
      <w:r w:rsidR="003F0EB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совершении обгона </w:t>
      </w:r>
      <w:r w:rsidR="00B5399E">
        <w:rPr>
          <w:rFonts w:ascii="Times New Roman" w:hAnsi="Times New Roman" w:cs="Times New Roman"/>
          <w:sz w:val="28"/>
          <w:szCs w:val="28"/>
          <w:lang w:val="ru-RU"/>
        </w:rPr>
        <w:t xml:space="preserve">впереди 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>движущегося транспортного средства</w:t>
      </w:r>
      <w:r w:rsidRPr="00B5399E" w:rsidR="00B53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выехал на полосу дороги, предназначенную для встречного движения </w:t>
      </w:r>
      <w:r w:rsidR="00B5399E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запрещен»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 Правил дорожного движения РФ.</w:t>
      </w:r>
    </w:p>
    <w:p w:rsidR="00B115CA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Фазылов И.И. в судебном заседании вину в совершении правонарушения признал.</w:t>
      </w: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 Фазылова И.И., 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Фазылова И.И.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КоАП РФ 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B115CA" w:rsidRPr="00B115CA" w:rsidP="00B115C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>
        <w:rPr>
          <w:rFonts w:ascii="Times New Roman" w:hAnsi="Times New Roman" w:cs="Times New Roman"/>
          <w:sz w:val="28"/>
          <w:szCs w:val="28"/>
          <w:lang w:val="ru-RU"/>
        </w:rPr>
        <w:t>ративном правонарушении 72ВВ139149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.03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согласно которому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26.03.2024 года в 16 часов 50 минут на 280 км. автодороги «Тюмень -Ханты-Мансийск» Тобольского района Тюменской области водитель Фазылов И.И. управлял транспортным средством </w:t>
      </w:r>
      <w:r w:rsidR="003F0EB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при совершении обгона впереди движущегося тран</w:t>
      </w:r>
      <w:r>
        <w:rPr>
          <w:rFonts w:ascii="Times New Roman" w:hAnsi="Times New Roman" w:cs="Times New Roman"/>
          <w:sz w:val="28"/>
          <w:szCs w:val="28"/>
          <w:lang w:val="ru-RU"/>
        </w:rPr>
        <w:t>спортного средства</w:t>
      </w:r>
      <w:r w:rsidRPr="00B53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выехал на полосу дороги, предназначенную для встречного движения в зоне действия дорожного знака 3.20 «обгон запрещен», чем нарушил требования п. 1.3 Правил дорожного движения РФ. </w:t>
      </w:r>
    </w:p>
    <w:p w:rsidR="00196784" w:rsidRPr="00196784" w:rsidP="00B115C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 Фазылова И.И.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которому пр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ава, предусмотренные ст.25.1 КоАП РФ и ст.51 Конституции РФ разъяснены под роспись, с протоколом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Фазылов И.И.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протокола не имел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 в объяснении указал: - «при движении видел знак. Увидел прерывистую разметку и начал совершать обгон»;</w:t>
      </w:r>
    </w:p>
    <w:p w:rsidR="00196784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схемой места совершения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одержит сведения о дате, месте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и событии правонарушения. Схема составлена с участием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Фазылова И.И.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, который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казанных в ней сведений не имел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42543" w:rsidRPr="00196784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согласно которому на участке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280 км. 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запрещен»;</w:t>
      </w:r>
    </w:p>
    <w:p w:rsidR="00442543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заверенной копией водительского удостоверения Фазылова И.И.;</w:t>
      </w:r>
    </w:p>
    <w:p w:rsidR="00442543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видеозаписью правонарушения;</w:t>
      </w:r>
    </w:p>
    <w:p w:rsidR="00196784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рапортом инспектора ДПС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 26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.03.2024</w:t>
      </w:r>
      <w:r w:rsidRPr="00196784"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об обстоятельствах выявленного правонарушения;</w:t>
      </w:r>
    </w:p>
    <w:p w:rsidR="00FE63B0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правонарушений из которого следует, что ранее 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Фазылов И.И. </w:t>
      </w:r>
      <w:r w:rsidR="00723D96">
        <w:rPr>
          <w:rFonts w:ascii="Times New Roman" w:hAnsi="Times New Roman" w:cs="Times New Roman"/>
          <w:sz w:val="28"/>
          <w:szCs w:val="28"/>
          <w:lang w:val="ru-RU"/>
        </w:rPr>
        <w:t xml:space="preserve">неоднократно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за совершение однородных правонарушений </w:t>
      </w:r>
      <w:r>
        <w:rPr>
          <w:rFonts w:ascii="Times New Roman" w:hAnsi="Times New Roman" w:cs="Times New Roman"/>
          <w:sz w:val="28"/>
          <w:szCs w:val="28"/>
          <w:lang w:val="ru-RU"/>
        </w:rPr>
        <w:t>по ст.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12.9</w:t>
      </w:r>
      <w:r w:rsidR="00723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КоАП РФ, штрафы оплачены.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Движение по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12.15 Кодекса Российской Федерации об адми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разъяснениям, содержащимся в Пленуме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Фазыловым И.И.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, а так же пояснениями Фазылова И.И. в судебном заседании.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Фазылова И.И.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за исключением случаев, предусмотренных частью 3 ст. 12.15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  <w:t>В качестве обстоятельства, смягчающего административную ответственность на основании ст.4.2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судья учитывает признание правонарушителем своей вины.</w:t>
      </w:r>
    </w:p>
    <w:p w:rsidR="00E7190D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ст.4.3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</w:t>
      </w:r>
      <w:r w:rsidR="005C02C3">
        <w:rPr>
          <w:rFonts w:ascii="Times New Roman" w:hAnsi="Times New Roman" w:cs="Times New Roman"/>
          <w:sz w:val="28"/>
          <w:szCs w:val="28"/>
          <w:lang w:val="ru-RU"/>
        </w:rPr>
        <w:t xml:space="preserve"> (по 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12.9 КоАП РФ). 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смягчающее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наказ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Фазылова Ильдуса Ильгизовича</w:t>
      </w:r>
      <w:r w:rsidRPr="00196784" w:rsidR="004425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виновным в совершении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5 000 (пяти тысяч)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Штраф подлежит уплате по рекв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изитам: </w:t>
      </w:r>
    </w:p>
    <w:p w:rsidR="00CB3040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Получатель платежа: УФК по </w:t>
      </w:r>
      <w:r>
        <w:rPr>
          <w:rFonts w:ascii="Times New Roman" w:hAnsi="Times New Roman" w:cs="Times New Roman"/>
          <w:sz w:val="28"/>
          <w:szCs w:val="28"/>
          <w:lang w:val="ru-RU"/>
        </w:rPr>
        <w:t>Тюменской области (МО МВД России «Тобольский», КПП 720601001, ИНН 7206044276, ОКТМО 71710000, номер счета 03100643000000016700 в Отделении Тюмень Банка России//УФК по Тюменской области г.Тюмень, БИК017102101, Кор/счет 40</w:t>
      </w:r>
      <w:r>
        <w:rPr>
          <w:rFonts w:ascii="Times New Roman" w:hAnsi="Times New Roman" w:cs="Times New Roman"/>
          <w:sz w:val="28"/>
          <w:szCs w:val="28"/>
          <w:lang w:val="ru-RU"/>
        </w:rPr>
        <w:t>1028109</w:t>
      </w:r>
      <w:r w:rsidR="00571B5C">
        <w:rPr>
          <w:rFonts w:ascii="Times New Roman" w:hAnsi="Times New Roman" w:cs="Times New Roman"/>
          <w:sz w:val="28"/>
          <w:szCs w:val="28"/>
          <w:lang w:val="ru-RU"/>
        </w:rPr>
        <w:t>45370000060, КБК 18811601123010001140</w:t>
      </w:r>
      <w:r w:rsidR="00B71203">
        <w:rPr>
          <w:rFonts w:ascii="Times New Roman" w:hAnsi="Times New Roman" w:cs="Times New Roman"/>
          <w:sz w:val="28"/>
          <w:szCs w:val="28"/>
          <w:lang w:val="ru-RU"/>
        </w:rPr>
        <w:t xml:space="preserve">, УИН 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>18810472240230004010.</w:t>
      </w:r>
    </w:p>
    <w:p w:rsidR="00196784" w:rsidRPr="00196784" w:rsidP="00C15AB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уплате административного штрафа не позднее двадцати дней со дня вынесения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о наложении административного штрафа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может быть уплачен в размере половины суммы налож</w:t>
      </w:r>
      <w:r w:rsidR="003F395D"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F395D" w:rsidRPr="003F395D" w:rsidP="00871F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</w:t>
      </w:r>
      <w:r w:rsidR="005C02C3">
        <w:rPr>
          <w:rFonts w:ascii="Times New Roman" w:hAnsi="Times New Roman" w:cs="Times New Roman"/>
          <w:sz w:val="28"/>
          <w:szCs w:val="28"/>
          <w:lang w:val="ru-RU"/>
        </w:rPr>
        <w:t>и по адресу электронной почты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3F39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может быть обжаловано в Нефтеюганский районный суд Ханты-Мансийского автономного округа -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Югры в течение 10 дней со дня получения копии постановления, с подачей жалобы через мирового судью</w:t>
      </w:r>
      <w:r w:rsidRPr="005C02C3" w:rsidR="005C0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5C02C3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5C02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9"/>
      <w:footerReference w:type="default" r:id="rId10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0EB3" w:rsidR="003F0EB3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B1692"/>
    <w:rsid w:val="001B39DF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0EB3"/>
    <w:rsid w:val="003F395D"/>
    <w:rsid w:val="003F631F"/>
    <w:rsid w:val="003F65E0"/>
    <w:rsid w:val="00420145"/>
    <w:rsid w:val="0042647C"/>
    <w:rsid w:val="00440DE9"/>
    <w:rsid w:val="00442543"/>
    <w:rsid w:val="00442F99"/>
    <w:rsid w:val="0044794E"/>
    <w:rsid w:val="00451B83"/>
    <w:rsid w:val="00477BD3"/>
    <w:rsid w:val="004B4D34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6F1AD6"/>
    <w:rsid w:val="00706992"/>
    <w:rsid w:val="00712929"/>
    <w:rsid w:val="00723D96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D7DFC"/>
    <w:rsid w:val="007E0CB8"/>
    <w:rsid w:val="007E209D"/>
    <w:rsid w:val="007E4ECB"/>
    <w:rsid w:val="007E5F20"/>
    <w:rsid w:val="007F035A"/>
    <w:rsid w:val="007F3ACC"/>
    <w:rsid w:val="007F543D"/>
    <w:rsid w:val="00805BAC"/>
    <w:rsid w:val="008207DC"/>
    <w:rsid w:val="0082165D"/>
    <w:rsid w:val="00822D1D"/>
    <w:rsid w:val="00831318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C6F3A"/>
    <w:rsid w:val="00AD25F4"/>
    <w:rsid w:val="00AD5394"/>
    <w:rsid w:val="00AE3E41"/>
    <w:rsid w:val="00B002F7"/>
    <w:rsid w:val="00B0407A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1FB"/>
    <w:rsid w:val="00B71203"/>
    <w:rsid w:val="00B73E3D"/>
    <w:rsid w:val="00B962DB"/>
    <w:rsid w:val="00BA037D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5AB4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040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31A86"/>
    <w:rsid w:val="00F468A3"/>
    <w:rsid w:val="00F61480"/>
    <w:rsid w:val="00F63B9F"/>
    <w:rsid w:val="00F76083"/>
    <w:rsid w:val="00F778CC"/>
    <w:rsid w:val="00F86C0E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